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37C4" w14:textId="77777777" w:rsidR="00B221F3" w:rsidRPr="00241572" w:rsidRDefault="00B221F3" w:rsidP="00B221F3">
      <w:pPr>
        <w:keepNext/>
        <w:keepLines/>
        <w:spacing w:before="240" w:after="0" w:line="240" w:lineRule="auto"/>
        <w:outlineLvl w:val="0"/>
        <w:rPr>
          <w:rFonts w:ascii="Georgia" w:eastAsiaTheme="majorEastAsia" w:hAnsi="Georgia" w:cstheme="majorBidi"/>
          <w:color w:val="5B9BD5" w:themeColor="accent1"/>
          <w:sz w:val="40"/>
          <w:szCs w:val="32"/>
        </w:rPr>
      </w:pPr>
      <w:r w:rsidRPr="00241572">
        <w:rPr>
          <w:rFonts w:asciiTheme="majorHAnsi" w:eastAsiaTheme="majorEastAsia" w:hAnsiTheme="majorHAnsi" w:cstheme="majorBidi"/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47ECB1" wp14:editId="03500990">
            <wp:simplePos x="0" y="0"/>
            <wp:positionH relativeFrom="column">
              <wp:posOffset>-9525</wp:posOffset>
            </wp:positionH>
            <wp:positionV relativeFrom="paragraph">
              <wp:posOffset>64770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 Logo.jp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572">
        <w:rPr>
          <w:rFonts w:ascii="Georgia" w:eastAsiaTheme="majorEastAsia" w:hAnsi="Georgia" w:cstheme="majorBidi"/>
          <w:color w:val="5B9BD5" w:themeColor="accent1"/>
          <w:sz w:val="40"/>
          <w:szCs w:val="32"/>
        </w:rPr>
        <w:t>Charlotte Community Association</w:t>
      </w:r>
      <w:r w:rsidR="00D9592F">
        <w:rPr>
          <w:rFonts w:ascii="Georgia" w:eastAsiaTheme="majorEastAsia" w:hAnsi="Georgia" w:cstheme="majorBidi"/>
          <w:color w:val="5B9BD5" w:themeColor="accent1"/>
          <w:sz w:val="40"/>
          <w:szCs w:val="32"/>
        </w:rPr>
        <w:t>, Inc.</w:t>
      </w:r>
      <w:r w:rsidRPr="00241572">
        <w:rPr>
          <w:rFonts w:ascii="Georgia" w:eastAsiaTheme="majorEastAsia" w:hAnsi="Georgia" w:cstheme="majorBidi"/>
          <w:color w:val="5B9BD5" w:themeColor="accent1"/>
          <w:sz w:val="40"/>
          <w:szCs w:val="32"/>
        </w:rPr>
        <w:t xml:space="preserve">  </w:t>
      </w:r>
    </w:p>
    <w:p w14:paraId="3FC557B5" w14:textId="77777777" w:rsidR="00B221F3" w:rsidRDefault="00B221F3" w:rsidP="00B221F3">
      <w:pPr>
        <w:spacing w:after="0" w:line="240" w:lineRule="auto"/>
        <w:rPr>
          <w:rFonts w:ascii="Papyrus" w:eastAsiaTheme="minorEastAsia" w:hAnsi="Papyrus"/>
          <w:i/>
          <w:color w:val="5B9BD5" w:themeColor="accent1"/>
          <w:sz w:val="20"/>
          <w:szCs w:val="24"/>
        </w:rPr>
      </w:pPr>
      <w:r w:rsidRPr="00241572">
        <w:rPr>
          <w:rFonts w:ascii="Papyrus" w:eastAsiaTheme="minorEastAsia" w:hAnsi="Papyrus"/>
          <w:i/>
          <w:color w:val="5B9BD5" w:themeColor="accent1"/>
          <w:sz w:val="20"/>
          <w:szCs w:val="24"/>
        </w:rPr>
        <w:t>“A Community That Cares”</w:t>
      </w:r>
    </w:p>
    <w:p w14:paraId="1F7E48AC" w14:textId="77777777" w:rsidR="0084644C" w:rsidRDefault="00963151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</w:t>
      </w:r>
    </w:p>
    <w:p w14:paraId="1521F3B9" w14:textId="77777777" w:rsidR="0084644C" w:rsidRDefault="0084644C" w:rsidP="008464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Board of Directors Meeting 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8FCEA8" w14:textId="77777777" w:rsidR="0084644C" w:rsidRDefault="0084644C" w:rsidP="008464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Monday, April 20,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F7E3B0" w14:textId="77777777" w:rsidR="0084644C" w:rsidRDefault="0084644C" w:rsidP="008464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7:00 PM Via Group Tele-meeting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6BCEA" w14:textId="77777777" w:rsidR="0084644C" w:rsidRDefault="0084644C" w:rsidP="0084644C">
      <w:pPr>
        <w:pStyle w:val="paragraph"/>
        <w:spacing w:before="0" w:beforeAutospacing="0" w:after="0" w:afterAutospacing="0"/>
        <w:ind w:firstLine="70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EA3F17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was called to order by Sue Roethel, President at 6:56 P.M.   Also, in attendance, Secretary Rose Mary Shaw, Treasurer Patti O’Brien and Directors Linda Litwak and Tony Micciche.   A Quorum is confirmed to do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832647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0523A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PRESIDENT’S REPORT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3F4C24" w14:textId="77777777" w:rsidR="0084644C" w:rsidRDefault="0084644C" w:rsidP="0084644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BOD changes in duties.  There was a vote to change rolls of Patti O’Brien from treasurer to secretary and </w:t>
      </w:r>
      <w:r>
        <w:rPr>
          <w:rStyle w:val="spellingerror"/>
          <w:rFonts w:ascii="Calibri" w:hAnsi="Calibri" w:cs="Calibri"/>
          <w:sz w:val="22"/>
          <w:szCs w:val="22"/>
        </w:rPr>
        <w:t>RoseMary</w:t>
      </w:r>
      <w:r>
        <w:rPr>
          <w:rStyle w:val="normaltextrun"/>
          <w:rFonts w:ascii="Calibri" w:hAnsi="Calibri" w:cs="Calibri"/>
          <w:sz w:val="22"/>
          <w:szCs w:val="22"/>
        </w:rPr>
        <w:t> Shaw from secretary to treasurer.  (voted and approved unanimously)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8EF72" w14:textId="77777777" w:rsidR="0084644C" w:rsidRDefault="0084644C" w:rsidP="0084644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CCA May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Membership meeting – on pause due to pandemic. No Facebook live or alternative media planned at this time.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6D79B" w14:textId="77777777" w:rsidR="0084644C" w:rsidRDefault="0084644C" w:rsidP="0084644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Program – The 2 scholarships are going on as usual per update from Brian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Labigan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 Sue.  $2,000 has been approved by the board for this year’s prize winner along with the FLACE $2,000 scholarship.   Brian and Tom Brewer are working with the Leadership Academy to promote the scholarships.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A446E" w14:textId="77777777" w:rsidR="0084644C" w:rsidRDefault="0084644C" w:rsidP="0084644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FF1BF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SECRETARY’S REPORT: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>
        <w:rPr>
          <w:rStyle w:val="normaltextrun"/>
          <w:rFonts w:ascii="Calibri" w:hAnsi="Calibri" w:cs="Calibri"/>
          <w:sz w:val="22"/>
          <w:szCs w:val="22"/>
        </w:rPr>
        <w:t>Approval of minutes, General Meeting 3.02.20 and Board Minutes 2.17.20.  Patti O’Brien moved to accept, and Lindy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Litwick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seconded.  Approved. Board of Director’s meeting in March and General Meeting in April was cancelled due to Covid-19.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A18A8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90D0ED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TREASURER’S REPORT: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C0385" w14:textId="77777777" w:rsidR="0084644C" w:rsidRDefault="0084644C" w:rsidP="0084644C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Current 2020 and 2019 Treasurer’s books along with membership and insurance information was turned over by Patti O’Brien to </w:t>
      </w:r>
      <w:r>
        <w:rPr>
          <w:rStyle w:val="spellingerror"/>
          <w:rFonts w:ascii="Calibri" w:hAnsi="Calibri" w:cs="Calibri"/>
          <w:sz w:val="22"/>
          <w:szCs w:val="22"/>
        </w:rPr>
        <w:t>RoseMary</w:t>
      </w:r>
      <w:r>
        <w:rPr>
          <w:rStyle w:val="normaltextrun"/>
          <w:rFonts w:ascii="Calibri" w:hAnsi="Calibri" w:cs="Calibri"/>
          <w:sz w:val="22"/>
          <w:szCs w:val="22"/>
        </w:rPr>
        <w:t> Shaw.   Files for previous years will be forthcoming.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FBCB1" w14:textId="77777777" w:rsidR="0084644C" w:rsidRDefault="0084644C" w:rsidP="0084644C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Tax Filing Status – information has been sent to </w:t>
      </w:r>
      <w:r>
        <w:rPr>
          <w:rStyle w:val="spellingerror"/>
          <w:rFonts w:ascii="Calibri" w:hAnsi="Calibri" w:cs="Calibri"/>
          <w:sz w:val="22"/>
          <w:szCs w:val="22"/>
        </w:rPr>
        <w:t>Heveron</w:t>
      </w:r>
      <w:r>
        <w:rPr>
          <w:rStyle w:val="normaltextrun"/>
          <w:rFonts w:ascii="Calibri" w:hAnsi="Calibri" w:cs="Calibri"/>
          <w:sz w:val="22"/>
          <w:szCs w:val="22"/>
        </w:rPr>
        <w:t> &amp; Company (John </w:t>
      </w:r>
      <w:r>
        <w:rPr>
          <w:rStyle w:val="spellingerror"/>
          <w:rFonts w:ascii="Calibri" w:hAnsi="Calibri" w:cs="Calibri"/>
          <w:sz w:val="22"/>
          <w:szCs w:val="22"/>
        </w:rPr>
        <w:t>Heveron</w:t>
      </w:r>
      <w:r>
        <w:rPr>
          <w:rStyle w:val="normaltextrun"/>
          <w:rFonts w:ascii="Calibri" w:hAnsi="Calibri" w:cs="Calibri"/>
          <w:sz w:val="22"/>
          <w:szCs w:val="22"/>
        </w:rPr>
        <w:t>) via email for 2019 on January 31, 2020 and April 17,2020.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68EB2" w14:textId="77777777" w:rsidR="0084644C" w:rsidRDefault="0084644C" w:rsidP="0084644C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Insurance has been paid for the 2020 year for both General Liability (including sign coverage) and Directors and Operators coverage.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D0595" w14:textId="77777777" w:rsidR="0084644C" w:rsidRDefault="0084644C" w:rsidP="0084644C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FLACE reports on the scholarship account and small additional account left over from first Best of Charlotte.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BD11D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210E9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COMMITTEE REPORTS: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FB081" w14:textId="77777777" w:rsidR="0084644C" w:rsidRDefault="0084644C" w:rsidP="0084644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Paruta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begun to purchase plants for the Beautification Committee. She states she will require $600 this year as her budget. Mailing receipts for reimbursement.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33A59" w14:textId="77777777" w:rsidR="0084644C" w:rsidRDefault="0084644C" w:rsidP="0084644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Programming &amp; Fundraising – There was no Kite Flight.  There was a vote to approve cancellation of the CCA yearly Community Picnic and National Night Out.  It was approved by a 4 yes and 1 no (Sue R.) vote. We will still plan on the Tree Lighting in December.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26158" w14:textId="77777777" w:rsidR="0084644C" w:rsidRDefault="0084644C" w:rsidP="0084644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Safety &amp; Security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D2DEF" w14:textId="77777777" w:rsidR="0084644C" w:rsidRDefault="0084644C" w:rsidP="0084644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Scholarship- Waiting on applications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7EFCF" w14:textId="77777777" w:rsidR="0084644C" w:rsidRDefault="0084644C" w:rsidP="0084644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Communications:  The newsletter has been sent out via email for May. Printing and mailings have been adjusted for the smaller number of newsletters due to the pandemic.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7A4B3" w14:textId="77777777" w:rsidR="0084644C" w:rsidRDefault="0084644C" w:rsidP="0084644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Community Development – Requested a budget amount of $200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65254" w14:textId="77777777" w:rsidR="0084644C" w:rsidRDefault="0084644C" w:rsidP="0084644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Youth Engagement Committee – We discussed the work and expectations of this committee and using CCA as its fiduciary for funds collected by the JROTC group at LAYM.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11830" w14:textId="77777777" w:rsidR="0084644C" w:rsidRDefault="0084644C" w:rsidP="008464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9C1B4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OLD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28EF2F" w14:textId="77777777" w:rsidR="0084644C" w:rsidRDefault="0084644C" w:rsidP="0084644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Inventory of records and supplies and where they are stored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6C9AEA" w14:textId="77777777" w:rsidR="0084644C" w:rsidRDefault="0084644C" w:rsidP="0084644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FEFBA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lastRenderedPageBreak/>
        <w:t>NEW BUSINESS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CA1EB" w14:textId="77777777" w:rsidR="0084644C" w:rsidRDefault="0084644C" w:rsidP="0084644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Website upgrade proposal from Andrew Hollister of Simple Tech Innovations was proposed by </w:t>
      </w:r>
      <w:r>
        <w:rPr>
          <w:rStyle w:val="spellingerror"/>
          <w:rFonts w:ascii="Calibri" w:hAnsi="Calibri" w:cs="Calibri"/>
          <w:sz w:val="22"/>
          <w:szCs w:val="22"/>
        </w:rPr>
        <w:t>RoseMary</w:t>
      </w:r>
      <w:r>
        <w:rPr>
          <w:rStyle w:val="normaltextrun"/>
          <w:rFonts w:ascii="Calibri" w:hAnsi="Calibri" w:cs="Calibri"/>
          <w:sz w:val="22"/>
          <w:szCs w:val="22"/>
        </w:rPr>
        <w:t> Shaw and seconded by Patti O’Brien.  Voted and approved unanimously.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C64B3" w14:textId="77777777" w:rsidR="0084644C" w:rsidRDefault="0084644C" w:rsidP="0084644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Budget for 2020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-  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three year comparison was reviewed. Income prediction was discussed as small business sponsors may not have funds for sponsorships in 2020.  A membership and sponsorship working goal of $5,000 was agreed upon.  Budgets for committees were proposed and </w:t>
      </w:r>
      <w:r>
        <w:rPr>
          <w:rStyle w:val="spellingerror"/>
          <w:rFonts w:ascii="Calibri" w:hAnsi="Calibri" w:cs="Calibri"/>
          <w:sz w:val="22"/>
          <w:szCs w:val="22"/>
        </w:rPr>
        <w:t>RoseMary</w:t>
      </w:r>
      <w:r>
        <w:rPr>
          <w:rStyle w:val="normaltextrun"/>
          <w:rFonts w:ascii="Calibri" w:hAnsi="Calibri" w:cs="Calibri"/>
          <w:sz w:val="22"/>
          <w:szCs w:val="22"/>
        </w:rPr>
        <w:t> will put together a budget for future review.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006F0" w14:textId="77777777" w:rsidR="0084644C" w:rsidRDefault="0084644C" w:rsidP="0084644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6EBD9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808080"/>
        </w:rPr>
        <w:t>MEETING ADJOURNMENT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2A252" w14:textId="77777777" w:rsidR="0084644C" w:rsidRDefault="0084644C" w:rsidP="0084644C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 approximately 8:00 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A105D" w14:textId="77777777" w:rsidR="0084644C" w:rsidRDefault="0084644C" w:rsidP="008464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827AD5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Upcoming Events</w:t>
      </w:r>
      <w:r>
        <w:rPr>
          <w:rStyle w:val="eop"/>
          <w:rFonts w:ascii="Calibri" w:hAnsi="Calibri" w:cs="Calibri"/>
        </w:rPr>
        <w:t> </w:t>
      </w:r>
    </w:p>
    <w:p w14:paraId="0EAEF5F4" w14:textId="77777777" w:rsidR="0084644C" w:rsidRDefault="0084644C" w:rsidP="008464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5/18/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20  BOD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Meeting, 6:30 TBD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A91A8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20D87EC5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411DEA9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08642CE7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0AE6AC6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161EAA2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791C01A2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03CEF3F9" w14:textId="77777777" w:rsidR="0084644C" w:rsidRDefault="0084644C" w:rsidP="009631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sectPr w:rsidR="0084644C" w:rsidSect="00FE11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0C1A5" w14:textId="77777777" w:rsidR="00A4018D" w:rsidRDefault="00A4018D">
      <w:pPr>
        <w:spacing w:after="0" w:line="240" w:lineRule="auto"/>
      </w:pPr>
      <w:r>
        <w:separator/>
      </w:r>
    </w:p>
  </w:endnote>
  <w:endnote w:type="continuationSeparator" w:id="0">
    <w:p w14:paraId="204FB20E" w14:textId="77777777" w:rsidR="00A4018D" w:rsidRDefault="00A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0EC0" w14:textId="77777777" w:rsidR="00241572" w:rsidRPr="00FE112E" w:rsidRDefault="00B221F3" w:rsidP="00241572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2"/>
        <w:szCs w:val="12"/>
      </w:rPr>
    </w:pPr>
    <w:r w:rsidRPr="00FE112E">
      <w:rPr>
        <w:rFonts w:ascii="Calibri" w:eastAsia="Times New Roman" w:hAnsi="Calibri" w:cs="Segoe UI"/>
        <w:b/>
        <w:bCs/>
        <w:sz w:val="24"/>
        <w:szCs w:val="24"/>
      </w:rPr>
      <w:t>Charlotte Community Association, Inc.</w:t>
    </w:r>
    <w:r w:rsidRPr="00FE112E">
      <w:rPr>
        <w:rFonts w:ascii="Calibri" w:eastAsia="Times New Roman" w:hAnsi="Calibri" w:cs="Segoe UI"/>
        <w:sz w:val="24"/>
        <w:szCs w:val="24"/>
      </w:rPr>
      <w:t> </w:t>
    </w:r>
  </w:p>
  <w:p w14:paraId="39BAC793" w14:textId="77777777" w:rsidR="00241572" w:rsidRPr="00241572" w:rsidRDefault="00B221F3" w:rsidP="00241572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2"/>
        <w:szCs w:val="12"/>
      </w:rPr>
    </w:pPr>
    <w:r w:rsidRPr="00FE112E">
      <w:rPr>
        <w:rFonts w:ascii="Calibri" w:eastAsia="Times New Roman" w:hAnsi="Calibri" w:cs="Segoe UI"/>
        <w:b/>
        <w:bCs/>
        <w:sz w:val="20"/>
        <w:szCs w:val="20"/>
      </w:rPr>
      <w:t>Post Office Box 12768, Rochester, NY 14612 * (585) 865-6101 * </w:t>
    </w:r>
    <w:hyperlink r:id="rId1" w:tgtFrame="_blank" w:history="1">
      <w:r w:rsidRPr="00FE112E">
        <w:rPr>
          <w:rFonts w:ascii="Calibri" w:eastAsia="Times New Roman" w:hAnsi="Calibri" w:cs="Segoe UI"/>
          <w:b/>
          <w:bCs/>
          <w:color w:val="0563C1"/>
          <w:sz w:val="20"/>
          <w:szCs w:val="20"/>
          <w:u w:val="single"/>
        </w:rPr>
        <w:t>WWW.CHARLOTTECCA.ORG</w:t>
      </w:r>
    </w:hyperlink>
    <w:r w:rsidRPr="00FE112E">
      <w:rPr>
        <w:rFonts w:ascii="Calibri" w:eastAsia="Times New Roman" w:hAnsi="Calibri" w:cs="Segoe UI"/>
        <w:sz w:val="20"/>
        <w:szCs w:val="20"/>
      </w:rPr>
      <w:t> * infocharlottecca@gmail.com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F586" w14:textId="77777777" w:rsidR="00A4018D" w:rsidRDefault="00A4018D">
      <w:pPr>
        <w:spacing w:after="0" w:line="240" w:lineRule="auto"/>
      </w:pPr>
      <w:r>
        <w:separator/>
      </w:r>
    </w:p>
  </w:footnote>
  <w:footnote w:type="continuationSeparator" w:id="0">
    <w:p w14:paraId="27013D12" w14:textId="77777777" w:rsidR="00A4018D" w:rsidRDefault="00A4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FE9"/>
    <w:multiLevelType w:val="multilevel"/>
    <w:tmpl w:val="144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124CA"/>
    <w:multiLevelType w:val="multilevel"/>
    <w:tmpl w:val="25EA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85074"/>
    <w:multiLevelType w:val="multilevel"/>
    <w:tmpl w:val="5C1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836AFD"/>
    <w:multiLevelType w:val="multilevel"/>
    <w:tmpl w:val="540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B763C"/>
    <w:multiLevelType w:val="hybridMultilevel"/>
    <w:tmpl w:val="4A0E7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0427F6"/>
    <w:multiLevelType w:val="multilevel"/>
    <w:tmpl w:val="873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6F50"/>
    <w:multiLevelType w:val="multilevel"/>
    <w:tmpl w:val="311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A329A"/>
    <w:multiLevelType w:val="multilevel"/>
    <w:tmpl w:val="F0C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1D5D0A"/>
    <w:multiLevelType w:val="multilevel"/>
    <w:tmpl w:val="094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3699F"/>
    <w:multiLevelType w:val="multilevel"/>
    <w:tmpl w:val="8A1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8625A"/>
    <w:multiLevelType w:val="multilevel"/>
    <w:tmpl w:val="9EB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4B4E02"/>
    <w:multiLevelType w:val="multilevel"/>
    <w:tmpl w:val="B9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75B5B"/>
    <w:multiLevelType w:val="multilevel"/>
    <w:tmpl w:val="D92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1A7034"/>
    <w:multiLevelType w:val="multilevel"/>
    <w:tmpl w:val="B1B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12C65"/>
    <w:multiLevelType w:val="multilevel"/>
    <w:tmpl w:val="C23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2077B1"/>
    <w:multiLevelType w:val="multilevel"/>
    <w:tmpl w:val="427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F3"/>
    <w:rsid w:val="00275247"/>
    <w:rsid w:val="002B5AF3"/>
    <w:rsid w:val="0050269B"/>
    <w:rsid w:val="00543532"/>
    <w:rsid w:val="00656113"/>
    <w:rsid w:val="0073320B"/>
    <w:rsid w:val="007D1A65"/>
    <w:rsid w:val="0081302D"/>
    <w:rsid w:val="0084644C"/>
    <w:rsid w:val="00963151"/>
    <w:rsid w:val="009C46A6"/>
    <w:rsid w:val="009E0EEE"/>
    <w:rsid w:val="00A4018D"/>
    <w:rsid w:val="00B221F3"/>
    <w:rsid w:val="00BB2A06"/>
    <w:rsid w:val="00C678A5"/>
    <w:rsid w:val="00CB2B90"/>
    <w:rsid w:val="00D10F7C"/>
    <w:rsid w:val="00D9592F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889"/>
  <w15:chartTrackingRefBased/>
  <w15:docId w15:val="{4C5C5FE1-8F12-4FA6-A0CB-AC56E10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F3"/>
    <w:pPr>
      <w:ind w:left="720"/>
      <w:contextualSpacing/>
    </w:pPr>
  </w:style>
  <w:style w:type="paragraph" w:customStyle="1" w:styleId="paragraph">
    <w:name w:val="paragraph"/>
    <w:basedOn w:val="Normal"/>
    <w:rsid w:val="0096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3151"/>
  </w:style>
  <w:style w:type="character" w:customStyle="1" w:styleId="eop">
    <w:name w:val="eop"/>
    <w:basedOn w:val="DefaultParagraphFont"/>
    <w:rsid w:val="00963151"/>
  </w:style>
  <w:style w:type="character" w:customStyle="1" w:styleId="spellingerror">
    <w:name w:val="spellingerror"/>
    <w:basedOn w:val="DefaultParagraphFont"/>
    <w:rsid w:val="00963151"/>
  </w:style>
  <w:style w:type="character" w:styleId="Hyperlink">
    <w:name w:val="Hyperlink"/>
    <w:basedOn w:val="DefaultParagraphFont"/>
    <w:uiPriority w:val="99"/>
    <w:unhideWhenUsed/>
    <w:rsid w:val="009E0EEE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84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lottec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Roethel</dc:creator>
  <cp:keywords/>
  <dc:description/>
  <cp:lastModifiedBy>RoseMary Shaw</cp:lastModifiedBy>
  <cp:revision>2</cp:revision>
  <dcterms:created xsi:type="dcterms:W3CDTF">2020-06-04T18:50:00Z</dcterms:created>
  <dcterms:modified xsi:type="dcterms:W3CDTF">2020-06-04T18:50:00Z</dcterms:modified>
</cp:coreProperties>
</file>